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FAAC" w14:textId="77777777" w:rsidR="002C244F" w:rsidRPr="004E2F5C" w:rsidRDefault="000B6495">
      <w:pPr>
        <w:rPr>
          <w:rFonts w:ascii="Calisto MT" w:hAnsi="Calisto MT"/>
          <w:color w:val="000000" w:themeColor="text1"/>
        </w:rPr>
      </w:pPr>
      <w:r>
        <w:rPr>
          <w:b/>
          <w:bCs/>
          <w:noProof/>
          <w:lang w:eastAsia="fr-FR"/>
        </w:rPr>
        <w:drawing>
          <wp:inline distT="0" distB="0" distL="0" distR="0" wp14:anchorId="0396D7CC" wp14:editId="4CE16275">
            <wp:extent cx="5756910" cy="1091890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a 6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A4EF4" w14:textId="77777777" w:rsidR="004E2F5C" w:rsidRPr="004E2F5C" w:rsidRDefault="000B6495" w:rsidP="000B6495">
      <w:pPr>
        <w:jc w:val="right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Reims, le 27 septembre 2017</w:t>
      </w:r>
    </w:p>
    <w:p w14:paraId="7713E8DD" w14:textId="77777777" w:rsidR="004E2F5C" w:rsidRDefault="004E2F5C">
      <w:pPr>
        <w:rPr>
          <w:rFonts w:ascii="Calisto MT" w:hAnsi="Calisto MT"/>
          <w:color w:val="000000" w:themeColor="text1"/>
        </w:rPr>
      </w:pPr>
    </w:p>
    <w:p w14:paraId="51D95AA6" w14:textId="77777777" w:rsidR="000B6495" w:rsidRDefault="000B6495">
      <w:pPr>
        <w:rPr>
          <w:rFonts w:ascii="Calisto MT" w:hAnsi="Calisto MT"/>
          <w:color w:val="000000" w:themeColor="text1"/>
        </w:rPr>
      </w:pPr>
    </w:p>
    <w:p w14:paraId="1A776F98" w14:textId="77777777" w:rsidR="000B6495" w:rsidRDefault="000B6495">
      <w:pPr>
        <w:rPr>
          <w:rFonts w:ascii="Calisto MT" w:hAnsi="Calisto MT"/>
          <w:color w:val="000000" w:themeColor="text1"/>
        </w:rPr>
      </w:pPr>
    </w:p>
    <w:p w14:paraId="7300D329" w14:textId="77777777" w:rsidR="000B6495" w:rsidRPr="000B6495" w:rsidRDefault="000B6495">
      <w:pPr>
        <w:rPr>
          <w:rFonts w:ascii="Calisto MT" w:hAnsi="Calisto MT"/>
          <w:b/>
          <w:color w:val="000000" w:themeColor="text1"/>
          <w:u w:val="single"/>
        </w:rPr>
      </w:pPr>
      <w:r w:rsidRPr="000B6495">
        <w:rPr>
          <w:rFonts w:ascii="Calisto MT" w:hAnsi="Calisto MT"/>
          <w:b/>
          <w:color w:val="000000" w:themeColor="text1"/>
          <w:u w:val="single"/>
        </w:rPr>
        <w:t xml:space="preserve">Communiqué de presse : </w:t>
      </w:r>
    </w:p>
    <w:p w14:paraId="01B1CDE6" w14:textId="77777777" w:rsidR="004E2F5C" w:rsidRP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b/>
          <w:color w:val="000000" w:themeColor="text1"/>
          <w:lang w:eastAsia="fr-FR"/>
        </w:rPr>
      </w:pPr>
      <w:r w:rsidRPr="004E2F5C">
        <w:rPr>
          <w:rFonts w:ascii="Calisto MT" w:hAnsi="Calisto MT" w:cs="Courier New"/>
          <w:b/>
          <w:color w:val="000000" w:themeColor="text1"/>
          <w:lang w:eastAsia="fr-FR"/>
        </w:rPr>
        <w:t>Confirmation du non-licenciement de la déléguée du Personnel de « La Sauvegarde »</w:t>
      </w:r>
    </w:p>
    <w:p w14:paraId="1D34A9BA" w14:textId="77777777" w:rsidR="004E2F5C" w:rsidRP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b/>
          <w:color w:val="000000" w:themeColor="text1"/>
          <w:lang w:eastAsia="fr-FR"/>
        </w:rPr>
      </w:pPr>
      <w:r w:rsidRPr="004E2F5C">
        <w:rPr>
          <w:rFonts w:ascii="Calisto MT" w:hAnsi="Calisto MT" w:cs="Courier New"/>
          <w:b/>
          <w:color w:val="000000" w:themeColor="text1"/>
          <w:lang w:eastAsia="fr-FR"/>
        </w:rPr>
        <w:t xml:space="preserve">Une victoire pour les libertés syndicales, un enseignement pour l’avenir. </w:t>
      </w:r>
    </w:p>
    <w:p w14:paraId="08600EC1" w14:textId="77777777" w:rsid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6822C5D9" w14:textId="77777777" w:rsidR="000B6495" w:rsidRDefault="000B6495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190CF777" w14:textId="77777777" w:rsidR="000B6495" w:rsidRDefault="000B6495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217E5DB5" w14:textId="77777777" w:rsidR="000B6495" w:rsidRDefault="000B6495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  <w:r>
        <w:rPr>
          <w:rFonts w:ascii="Calisto MT" w:hAnsi="Calisto MT" w:cs="Courier New"/>
          <w:color w:val="000000" w:themeColor="text1"/>
          <w:lang w:eastAsia="fr-FR"/>
        </w:rPr>
        <w:t>Bonjour,</w:t>
      </w:r>
    </w:p>
    <w:p w14:paraId="07DDBB8E" w14:textId="77777777" w:rsidR="000B6495" w:rsidRDefault="000B6495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6070DF0C" w14:textId="77777777" w:rsidR="000B6495" w:rsidRPr="004E2F5C" w:rsidRDefault="000B6495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6529AC7E" w14:textId="3251D7D3" w:rsidR="004E2F5C" w:rsidRPr="004E2F5C" w:rsidRDefault="004E2F5C" w:rsidP="004E2F5C">
      <w:pPr>
        <w:rPr>
          <w:rFonts w:ascii="Calisto MT" w:eastAsia="Times New Roman" w:hAnsi="Calisto MT" w:cs="Times New Roman"/>
          <w:color w:val="000000" w:themeColor="text1"/>
          <w:lang w:eastAsia="fr-FR"/>
        </w:rPr>
      </w:pPr>
      <w:r w:rsidRPr="004E2F5C">
        <w:rPr>
          <w:rFonts w:ascii="Calisto MT" w:hAnsi="Calisto MT" w:cs="Courier New"/>
          <w:color w:val="000000" w:themeColor="text1"/>
          <w:lang w:eastAsia="fr-FR"/>
        </w:rPr>
        <w:t>Pour avoir dénoncé les mauvaises conditions de travail de ses collègues dans le foyer accueillant d</w:t>
      </w:r>
      <w:r w:rsidR="000B6495">
        <w:rPr>
          <w:rFonts w:ascii="Calisto MT" w:hAnsi="Calisto MT" w:cs="Courier New"/>
          <w:color w:val="000000" w:themeColor="text1"/>
          <w:lang w:eastAsia="fr-FR"/>
        </w:rPr>
        <w:t>es migrants mineurs isolés à Châ</w:t>
      </w:r>
      <w:r w:rsidRPr="004E2F5C">
        <w:rPr>
          <w:rFonts w:ascii="Calisto MT" w:hAnsi="Calisto MT" w:cs="Courier New"/>
          <w:color w:val="000000" w:themeColor="text1"/>
          <w:lang w:eastAsia="fr-FR"/>
        </w:rPr>
        <w:t xml:space="preserve">lons-en-Champagne, foyer dans lequel un jeune </w:t>
      </w:r>
      <w:r w:rsidR="008A1A37">
        <w:rPr>
          <w:rFonts w:ascii="Calisto MT" w:hAnsi="Calisto MT" w:cs="Courier New"/>
          <w:color w:val="000000" w:themeColor="text1"/>
          <w:lang w:eastAsia="fr-FR"/>
        </w:rPr>
        <w:t>ét</w:t>
      </w:r>
      <w:r>
        <w:rPr>
          <w:rFonts w:ascii="Calisto MT" w:hAnsi="Calisto MT" w:cs="Courier New"/>
          <w:color w:val="000000" w:themeColor="text1"/>
          <w:lang w:eastAsia="fr-FR"/>
        </w:rPr>
        <w:t xml:space="preserve">ait </w:t>
      </w:r>
      <w:r w:rsidRPr="004E2F5C">
        <w:rPr>
          <w:rFonts w:ascii="Calisto MT" w:eastAsia="Times New Roman" w:hAnsi="Calisto MT" w:cs="Times New Roman"/>
          <w:color w:val="000000" w:themeColor="text1"/>
          <w:lang w:eastAsia="fr-FR"/>
        </w:rPr>
        <w:t>décédé après une chute de la fenêtre de sa chambr</w:t>
      </w:r>
      <w:r>
        <w:rPr>
          <w:rFonts w:ascii="Calisto MT" w:eastAsia="Times New Roman" w:hAnsi="Calisto MT" w:cs="Times New Roman"/>
          <w:color w:val="000000" w:themeColor="text1"/>
          <w:lang w:eastAsia="fr-FR"/>
        </w:rPr>
        <w:t>e.</w:t>
      </w:r>
    </w:p>
    <w:p w14:paraId="0ACB5583" w14:textId="77777777" w:rsid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359C401B" w14:textId="77777777" w:rsid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  <w:r>
        <w:rPr>
          <w:rFonts w:ascii="Calisto MT" w:hAnsi="Calisto MT" w:cs="Courier New"/>
          <w:color w:val="000000" w:themeColor="text1"/>
          <w:lang w:eastAsia="fr-FR"/>
        </w:rPr>
        <w:t>D</w:t>
      </w:r>
      <w:r w:rsidRPr="004E2F5C">
        <w:rPr>
          <w:rFonts w:ascii="Calisto MT" w:hAnsi="Calisto MT" w:cs="Courier New"/>
          <w:color w:val="000000" w:themeColor="text1"/>
          <w:lang w:eastAsia="fr-FR"/>
        </w:rPr>
        <w:t>ébut janvier 2016, la direction avait décidé de mettre à pied l</w:t>
      </w:r>
      <w:r w:rsidRPr="004E2F5C">
        <w:rPr>
          <w:rFonts w:ascii="Calisto MT" w:hAnsi="Calisto MT" w:cs="Courier New"/>
          <w:bCs/>
          <w:color w:val="000000" w:themeColor="text1"/>
          <w:lang w:eastAsia="fr-FR"/>
        </w:rPr>
        <w:t>'élue du personnel</w:t>
      </w:r>
      <w:r w:rsidRPr="004E2F5C">
        <w:rPr>
          <w:rFonts w:ascii="Calisto MT" w:hAnsi="Calisto MT" w:cs="Courier New"/>
          <w:color w:val="000000" w:themeColor="text1"/>
          <w:lang w:eastAsia="fr-FR"/>
        </w:rPr>
        <w:t xml:space="preserve"> SUD, puis de la licencier. L’inspection du travail avait refusé son licenciement mais la direction a fait appel de cette décision devant le ministre du travail. Durant toute cette période, les militants de SUD </w:t>
      </w:r>
      <w:r w:rsidRPr="004E2F5C">
        <w:rPr>
          <w:rFonts w:ascii="Calisto MT" w:hAnsi="Calisto MT" w:cs="Courier New"/>
          <w:bCs/>
          <w:color w:val="000000" w:themeColor="text1"/>
          <w:lang w:eastAsia="fr-FR"/>
        </w:rPr>
        <w:t>Solidaires</w:t>
      </w:r>
      <w:r w:rsidRPr="004E2F5C">
        <w:rPr>
          <w:rFonts w:ascii="Calisto MT" w:hAnsi="Calisto MT" w:cs="Courier New"/>
          <w:color w:val="000000" w:themeColor="text1"/>
          <w:lang w:eastAsia="fr-FR"/>
        </w:rPr>
        <w:t xml:space="preserve">, de la CGT et de la FSU, </w:t>
      </w:r>
      <w:r w:rsidRPr="004E2F5C">
        <w:rPr>
          <w:rFonts w:ascii="Calisto MT" w:hAnsi="Calisto MT" w:cs="Courier New"/>
          <w:bCs/>
          <w:color w:val="000000" w:themeColor="text1"/>
          <w:lang w:eastAsia="fr-FR"/>
        </w:rPr>
        <w:t>ainsi que de nombreuses associations</w:t>
      </w:r>
      <w:r w:rsidRPr="004E2F5C">
        <w:rPr>
          <w:rFonts w:ascii="Calisto MT" w:hAnsi="Calisto MT" w:cs="Courier New"/>
          <w:color w:val="000000" w:themeColor="text1"/>
          <w:lang w:eastAsia="fr-FR"/>
        </w:rPr>
        <w:t xml:space="preserve"> ont apporté leur soutien à Ibtissam, notamment lors de deux rassemblements réussis devant la direction de « La Sauvegarde ». Licencier une militante syndicale parce qu</w:t>
      </w:r>
      <w:r>
        <w:rPr>
          <w:rFonts w:ascii="Calisto MT" w:hAnsi="Calisto MT" w:cs="Courier New"/>
          <w:color w:val="000000" w:themeColor="text1"/>
          <w:lang w:eastAsia="fr-FR"/>
        </w:rPr>
        <w:t xml:space="preserve">’elle remplit son mandat, c’est </w:t>
      </w:r>
      <w:r w:rsidRPr="004E2F5C">
        <w:rPr>
          <w:rFonts w:ascii="Calisto MT" w:hAnsi="Calisto MT" w:cs="Courier New"/>
          <w:color w:val="000000" w:themeColor="text1"/>
          <w:lang w:eastAsia="fr-FR"/>
        </w:rPr>
        <w:t xml:space="preserve">s’attaquer à tous les militants syndicaux et par conséquent à tous les travailleurs. Il est particulièrement choquant, qu’une association travaillant dans le domaine social </w:t>
      </w:r>
      <w:r w:rsidRPr="004E2F5C">
        <w:rPr>
          <w:rFonts w:ascii="Calisto MT" w:hAnsi="Calisto MT" w:cs="Courier New"/>
          <w:bCs/>
          <w:color w:val="000000" w:themeColor="text1"/>
          <w:lang w:eastAsia="fr-FR"/>
        </w:rPr>
        <w:t>ait</w:t>
      </w:r>
      <w:r w:rsidRPr="004E2F5C">
        <w:rPr>
          <w:rFonts w:ascii="Calisto MT" w:hAnsi="Calisto MT" w:cs="Courier New"/>
          <w:color w:val="000000" w:themeColor="text1"/>
          <w:lang w:eastAsia="fr-FR"/>
        </w:rPr>
        <w:t xml:space="preserve"> un tel comportement. La réponse collective que nous avons tous ensemble donn</w:t>
      </w:r>
      <w:r w:rsidRPr="004E2F5C">
        <w:rPr>
          <w:rFonts w:ascii="Calisto MT" w:hAnsi="Calisto MT" w:cs="Courier New"/>
          <w:bCs/>
          <w:color w:val="000000" w:themeColor="text1"/>
          <w:lang w:eastAsia="fr-FR"/>
        </w:rPr>
        <w:t>ée</w:t>
      </w:r>
      <w:r w:rsidRPr="004E2F5C">
        <w:rPr>
          <w:rFonts w:ascii="Calisto MT" w:hAnsi="Calisto MT" w:cs="Courier New"/>
          <w:color w:val="000000" w:themeColor="text1"/>
          <w:lang w:eastAsia="fr-FR"/>
        </w:rPr>
        <w:t xml:space="preserve"> est la garantie principale de faire respecter nos droits à défendre les conditions de travail de tous. Un enseignement aussi, à l’heure où les ordonnances Macron ont pour but de limiter l’action syndicale et de donner au patronat la possibilité de licencier encore plus facilement. </w:t>
      </w:r>
    </w:p>
    <w:p w14:paraId="46542A85" w14:textId="77777777" w:rsidR="004E2F5C" w:rsidRP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25EFFA92" w14:textId="77777777" w:rsid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  <w:r w:rsidRPr="004E2F5C">
        <w:rPr>
          <w:rFonts w:ascii="Calisto MT" w:hAnsi="Calisto MT" w:cs="Courier New"/>
          <w:color w:val="000000" w:themeColor="text1"/>
          <w:lang w:eastAsia="fr-FR"/>
        </w:rPr>
        <w:t>Le ministère vient de rendre sa décision, en refusant le licenciement de cette militante. Un succès qui doit beaucoup à la mobilisation de ces derniers mois contre l’acharnement patronal !</w:t>
      </w:r>
    </w:p>
    <w:p w14:paraId="026C8D1B" w14:textId="77777777" w:rsid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08D17B98" w14:textId="77777777" w:rsidR="008A1A37" w:rsidRDefault="008A1A37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677F23B3" w14:textId="77777777" w:rsidR="008A1A37" w:rsidRDefault="008A1A37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13896DAF" w14:textId="62190BDB" w:rsidR="008A1A37" w:rsidRDefault="008A1A37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  <w:r>
        <w:rPr>
          <w:rFonts w:ascii="Calisto MT" w:hAnsi="Calisto MT" w:cs="Courier New"/>
          <w:color w:val="000000" w:themeColor="text1"/>
          <w:lang w:eastAsia="fr-FR"/>
        </w:rPr>
        <w:t>Très cordialement,</w:t>
      </w:r>
    </w:p>
    <w:p w14:paraId="1A419C62" w14:textId="77777777" w:rsidR="008A1A37" w:rsidRDefault="008A1A37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63F331A4" w14:textId="77777777" w:rsidR="008A1A37" w:rsidRDefault="008A1A37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  <w:bookmarkStart w:id="0" w:name="_GoBack"/>
      <w:bookmarkEnd w:id="0"/>
    </w:p>
    <w:p w14:paraId="75E8A97F" w14:textId="1D679C9F" w:rsidR="008A1A37" w:rsidRPr="008A1A37" w:rsidRDefault="008A1A37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b/>
          <w:color w:val="000000" w:themeColor="text1"/>
          <w:lang w:eastAsia="fr-FR"/>
        </w:rPr>
      </w:pPr>
      <w:r w:rsidRPr="008A1A37">
        <w:rPr>
          <w:rFonts w:ascii="Calisto MT" w:hAnsi="Calisto MT" w:cs="Courier New"/>
          <w:b/>
          <w:color w:val="000000" w:themeColor="text1"/>
          <w:lang w:eastAsia="fr-FR"/>
        </w:rPr>
        <w:t xml:space="preserve">Contacts presse : </w:t>
      </w:r>
    </w:p>
    <w:p w14:paraId="4AD9B7A9" w14:textId="77777777" w:rsidR="008A1A37" w:rsidRDefault="008A1A37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753EDE29" w14:textId="514065CA" w:rsidR="008A1A37" w:rsidRPr="001A7365" w:rsidRDefault="008A1A37" w:rsidP="008A1A37">
      <w:pPr>
        <w:pStyle w:val="Normalweb"/>
        <w:tabs>
          <w:tab w:val="left" w:pos="2835"/>
          <w:tab w:val="left" w:pos="4253"/>
          <w:tab w:val="left" w:pos="6379"/>
          <w:tab w:val="left" w:pos="8505"/>
        </w:tabs>
        <w:spacing w:before="0" w:beforeAutospacing="0" w:after="0" w:afterAutospacing="0" w:line="240" w:lineRule="exact"/>
        <w:ind w:left="426"/>
        <w:jc w:val="both"/>
        <w:rPr>
          <w:rFonts w:ascii="Calisto MT" w:hAnsi="Calisto MT" w:cs="Times"/>
          <w:b/>
          <w:bCs/>
          <w:color w:val="000000" w:themeColor="text1"/>
          <w:sz w:val="22"/>
          <w:szCs w:val="22"/>
        </w:rPr>
      </w:pPr>
      <w:r w:rsidRPr="001A7365">
        <w:rPr>
          <w:rFonts w:ascii="Calisto MT" w:hAnsi="Calisto MT" w:cs="Times"/>
          <w:b/>
          <w:bCs/>
          <w:color w:val="000000" w:themeColor="text1"/>
          <w:sz w:val="22"/>
          <w:szCs w:val="22"/>
        </w:rPr>
        <w:t>UL CGT Reims</w:t>
      </w:r>
      <w:r w:rsidRPr="001A7365">
        <w:rPr>
          <w:rFonts w:ascii="Calisto MT" w:hAnsi="Calisto MT" w:cs="Times"/>
          <w:b/>
          <w:bCs/>
          <w:color w:val="000000" w:themeColor="text1"/>
          <w:sz w:val="22"/>
          <w:szCs w:val="22"/>
        </w:rPr>
        <w:tab/>
        <w:t>SUD Santé sociaux</w:t>
      </w:r>
    </w:p>
    <w:p w14:paraId="07DDCB66" w14:textId="2B434791" w:rsidR="008A1A37" w:rsidRPr="001A7365" w:rsidRDefault="008A1A37" w:rsidP="008A1A37">
      <w:pPr>
        <w:pStyle w:val="Normalweb"/>
        <w:tabs>
          <w:tab w:val="left" w:pos="2835"/>
          <w:tab w:val="left" w:pos="4253"/>
          <w:tab w:val="left" w:pos="6379"/>
          <w:tab w:val="left" w:pos="8505"/>
          <w:tab w:val="left" w:pos="8647"/>
        </w:tabs>
        <w:spacing w:before="0" w:beforeAutospacing="0" w:after="0" w:afterAutospacing="0" w:line="240" w:lineRule="exact"/>
        <w:ind w:left="426"/>
        <w:jc w:val="both"/>
        <w:rPr>
          <w:rFonts w:ascii="Calisto MT" w:hAnsi="Calisto MT" w:cs="Times"/>
          <w:bCs/>
          <w:color w:val="000000" w:themeColor="text1"/>
          <w:sz w:val="22"/>
          <w:szCs w:val="22"/>
        </w:rPr>
      </w:pPr>
      <w:r w:rsidRPr="001A7365">
        <w:rPr>
          <w:rFonts w:ascii="Calisto MT" w:hAnsi="Calisto MT" w:cs="Times"/>
          <w:bCs/>
          <w:color w:val="000000" w:themeColor="text1"/>
          <w:sz w:val="22"/>
          <w:szCs w:val="22"/>
        </w:rPr>
        <w:t>Thomas Rose</w:t>
      </w:r>
      <w:r w:rsidRPr="001A7365">
        <w:rPr>
          <w:rFonts w:ascii="Calisto MT" w:hAnsi="Calisto MT" w:cs="Times"/>
          <w:bCs/>
          <w:color w:val="000000" w:themeColor="text1"/>
          <w:sz w:val="22"/>
          <w:szCs w:val="22"/>
        </w:rPr>
        <w:tab/>
        <w:t xml:space="preserve">Hassan </w:t>
      </w:r>
      <w:proofErr w:type="spellStart"/>
      <w:r w:rsidRPr="001A7365">
        <w:rPr>
          <w:rFonts w:ascii="Calisto MT" w:hAnsi="Calisto MT" w:cs="Times"/>
          <w:bCs/>
          <w:color w:val="000000" w:themeColor="text1"/>
          <w:sz w:val="22"/>
          <w:szCs w:val="22"/>
        </w:rPr>
        <w:t>Elkarkouri</w:t>
      </w:r>
      <w:proofErr w:type="spellEnd"/>
    </w:p>
    <w:p w14:paraId="62D0CF4F" w14:textId="30C72C17" w:rsidR="008A1A37" w:rsidRPr="00D42BCF" w:rsidRDefault="008A1A37" w:rsidP="008A1A37">
      <w:pPr>
        <w:tabs>
          <w:tab w:val="left" w:pos="2835"/>
          <w:tab w:val="left" w:pos="4253"/>
          <w:tab w:val="left" w:pos="6379"/>
          <w:tab w:val="left" w:pos="8505"/>
          <w:tab w:val="left" w:pos="8647"/>
        </w:tabs>
        <w:spacing w:line="240" w:lineRule="exact"/>
        <w:ind w:left="426"/>
        <w:rPr>
          <w:rFonts w:ascii="Calisto MT" w:eastAsia="Times New Roman" w:hAnsi="Calisto MT" w:cs="Times New Roman"/>
          <w:sz w:val="22"/>
          <w:szCs w:val="22"/>
          <w:lang w:eastAsia="fr-FR"/>
        </w:rPr>
      </w:pPr>
      <w:r w:rsidRPr="001A7365">
        <w:rPr>
          <w:rFonts w:ascii="Calisto MT" w:hAnsi="Calisto MT" w:cs="Times"/>
          <w:bCs/>
          <w:color w:val="000000" w:themeColor="text1"/>
          <w:sz w:val="22"/>
          <w:szCs w:val="22"/>
        </w:rPr>
        <w:t>06 81 53 49 75</w:t>
      </w:r>
      <w:r w:rsidRPr="001A7365">
        <w:rPr>
          <w:rFonts w:ascii="Calisto MT" w:hAnsi="Calisto MT" w:cs="Times"/>
          <w:bCs/>
          <w:color w:val="000000" w:themeColor="text1"/>
          <w:sz w:val="22"/>
          <w:szCs w:val="22"/>
        </w:rPr>
        <w:tab/>
        <w:t xml:space="preserve">06 87 </w:t>
      </w:r>
      <w:r w:rsidRPr="000304C5">
        <w:rPr>
          <w:rFonts w:ascii="Calisto MT" w:hAnsi="Calisto MT" w:cs="Times"/>
          <w:bCs/>
          <w:color w:val="000000"/>
          <w:sz w:val="22"/>
          <w:szCs w:val="22"/>
        </w:rPr>
        <w:t>60 24 23</w:t>
      </w:r>
      <w:r w:rsidRPr="000304C5">
        <w:rPr>
          <w:rFonts w:ascii="Calisto MT" w:hAnsi="Calisto MT" w:cs="Times"/>
          <w:bCs/>
          <w:color w:val="000000"/>
          <w:sz w:val="22"/>
          <w:szCs w:val="22"/>
        </w:rPr>
        <w:tab/>
      </w:r>
    </w:p>
    <w:p w14:paraId="2AF04B84" w14:textId="77777777" w:rsidR="008A1A37" w:rsidRDefault="008A1A37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196E0506" w14:textId="77777777" w:rsid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2CC38436" w14:textId="77777777" w:rsidR="004E2F5C" w:rsidRPr="004E2F5C" w:rsidRDefault="004E2F5C" w:rsidP="004E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sto MT" w:hAnsi="Calisto MT" w:cs="Courier New"/>
          <w:color w:val="000000" w:themeColor="text1"/>
          <w:lang w:eastAsia="fr-FR"/>
        </w:rPr>
      </w:pPr>
    </w:p>
    <w:p w14:paraId="63B3CB9B" w14:textId="77777777" w:rsidR="004E2F5C" w:rsidRPr="004E2F5C" w:rsidRDefault="004E2F5C">
      <w:pPr>
        <w:rPr>
          <w:rFonts w:ascii="Calisto MT" w:hAnsi="Calisto MT"/>
          <w:color w:val="000000" w:themeColor="text1"/>
        </w:rPr>
      </w:pPr>
    </w:p>
    <w:sectPr w:rsidR="004E2F5C" w:rsidRPr="004E2F5C" w:rsidSect="00553CFB">
      <w:pgSz w:w="11900" w:h="16840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CFDD" w14:textId="77777777" w:rsidR="00593BD1" w:rsidRDefault="00593BD1" w:rsidP="00553CFB">
      <w:r>
        <w:separator/>
      </w:r>
    </w:p>
  </w:endnote>
  <w:endnote w:type="continuationSeparator" w:id="0">
    <w:p w14:paraId="38AF4696" w14:textId="77777777" w:rsidR="00593BD1" w:rsidRDefault="00593BD1" w:rsidP="0055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E35A6" w14:textId="77777777" w:rsidR="00593BD1" w:rsidRDefault="00593BD1" w:rsidP="00553CFB">
      <w:r>
        <w:separator/>
      </w:r>
    </w:p>
  </w:footnote>
  <w:footnote w:type="continuationSeparator" w:id="0">
    <w:p w14:paraId="26FCDA25" w14:textId="77777777" w:rsidR="00593BD1" w:rsidRDefault="00593BD1" w:rsidP="0055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5C"/>
    <w:rsid w:val="000B6495"/>
    <w:rsid w:val="0011361D"/>
    <w:rsid w:val="002C244F"/>
    <w:rsid w:val="004E2F5C"/>
    <w:rsid w:val="00553CFB"/>
    <w:rsid w:val="00593BD1"/>
    <w:rsid w:val="006410A7"/>
    <w:rsid w:val="008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718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E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2F5C"/>
    <w:rPr>
      <w:rFonts w:ascii="Courier New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3C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3CFB"/>
  </w:style>
  <w:style w:type="paragraph" w:styleId="Pieddepage">
    <w:name w:val="footer"/>
    <w:basedOn w:val="Normal"/>
    <w:link w:val="PieddepageCar"/>
    <w:uiPriority w:val="99"/>
    <w:unhideWhenUsed/>
    <w:rsid w:val="00553C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CFB"/>
  </w:style>
  <w:style w:type="paragraph" w:styleId="Normalweb">
    <w:name w:val="Normal (Web)"/>
    <w:basedOn w:val="Normal"/>
    <w:uiPriority w:val="99"/>
    <w:semiHidden/>
    <w:unhideWhenUsed/>
    <w:rsid w:val="008A1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</cp:lastModifiedBy>
  <cp:revision>3</cp:revision>
  <dcterms:created xsi:type="dcterms:W3CDTF">2017-09-27T13:19:00Z</dcterms:created>
  <dcterms:modified xsi:type="dcterms:W3CDTF">2017-09-27T13:28:00Z</dcterms:modified>
</cp:coreProperties>
</file>